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8054" w14:textId="74ED9A10" w:rsidR="00841785" w:rsidRDefault="00203F65" w:rsidP="00FA3F36">
      <w:pPr>
        <w:pStyle w:val="Overskrift1"/>
      </w:pPr>
      <w:r w:rsidRPr="00FA3F36">
        <w:t>R</w:t>
      </w:r>
      <w:r w:rsidR="004237DB">
        <w:t>UTINER</w:t>
      </w:r>
    </w:p>
    <w:p w14:paraId="2A860EA1" w14:textId="77777777" w:rsidR="00841785" w:rsidRPr="00873CFE" w:rsidRDefault="00841785" w:rsidP="00841785">
      <w:pPr>
        <w:pStyle w:val="Listeavsnitt"/>
        <w:numPr>
          <w:ilvl w:val="0"/>
          <w:numId w:val="2"/>
        </w:numPr>
      </w:pPr>
      <w:r w:rsidRPr="00873CFE">
        <w:t>HENSIKT</w:t>
      </w:r>
    </w:p>
    <w:p w14:paraId="73EBF08E" w14:textId="77777777" w:rsidR="00841785" w:rsidRPr="00873CFE" w:rsidRDefault="00841785" w:rsidP="00841785">
      <w:r w:rsidRPr="00873CFE">
        <w:t>Skal sikre at bare gjeldende rutiner blir fulgt.</w:t>
      </w:r>
    </w:p>
    <w:p w14:paraId="3D786F06" w14:textId="77777777" w:rsidR="00841785" w:rsidRPr="00873CFE" w:rsidRDefault="00841785" w:rsidP="00841785">
      <w:pPr>
        <w:pStyle w:val="Listeavsnitt"/>
        <w:numPr>
          <w:ilvl w:val="0"/>
          <w:numId w:val="2"/>
        </w:numPr>
      </w:pPr>
      <w:r w:rsidRPr="00873CFE">
        <w:t>DEFINISJON</w:t>
      </w:r>
    </w:p>
    <w:p w14:paraId="50480156" w14:textId="77777777" w:rsidR="00841785" w:rsidRPr="00873CFE" w:rsidRDefault="00841785" w:rsidP="00841785">
      <w:r w:rsidRPr="00873CFE">
        <w:t>Muntlige og skriftlige rutiner alle i virksomheten skal følge.</w:t>
      </w:r>
    </w:p>
    <w:p w14:paraId="75681702" w14:textId="77777777" w:rsidR="00841785" w:rsidRPr="00873CFE" w:rsidRDefault="00841785" w:rsidP="00841785">
      <w:pPr>
        <w:pStyle w:val="Listeavsnitt"/>
        <w:numPr>
          <w:ilvl w:val="0"/>
          <w:numId w:val="2"/>
        </w:numPr>
      </w:pPr>
      <w:r w:rsidRPr="00873CFE">
        <w:t>ANSVAR</w:t>
      </w:r>
    </w:p>
    <w:p w14:paraId="35478E9B" w14:textId="77777777" w:rsidR="00841785" w:rsidRPr="00873CFE" w:rsidRDefault="00841785" w:rsidP="00841785">
      <w:r w:rsidRPr="00873CFE">
        <w:t>Daglig leder / eier har ansvar for å gjøre alle rutiner kjent for alle ansatte.</w:t>
      </w:r>
    </w:p>
    <w:p w14:paraId="153692EC" w14:textId="77777777" w:rsidR="00841785" w:rsidRPr="00873CFE" w:rsidRDefault="00841785" w:rsidP="00841785">
      <w:r w:rsidRPr="00873CFE">
        <w:t>Daglig leder / eier skal også påse at alle ansatte følger gjeldende rutiner.</w:t>
      </w:r>
    </w:p>
    <w:p w14:paraId="69AF2D91" w14:textId="77777777" w:rsidR="00841785" w:rsidRPr="00873CFE" w:rsidRDefault="00841785" w:rsidP="00841785">
      <w:pPr>
        <w:pStyle w:val="Listeavsnitt"/>
        <w:numPr>
          <w:ilvl w:val="0"/>
          <w:numId w:val="2"/>
        </w:numPr>
      </w:pPr>
      <w:r w:rsidRPr="00873CFE">
        <w:t>HANDLING</w:t>
      </w:r>
    </w:p>
    <w:p w14:paraId="0073F89C" w14:textId="77777777" w:rsidR="00841785" w:rsidRPr="00873CFE" w:rsidRDefault="00841785" w:rsidP="00841785">
      <w:r w:rsidRPr="00873CFE">
        <w:t>Daglig leder / eier skal sørge for at alle skriftlige rutiner får dato og signatur. Det betyr at alle kjenner til rutinene.</w:t>
      </w:r>
    </w:p>
    <w:p w14:paraId="7C151F7B" w14:textId="77777777" w:rsidR="00841785" w:rsidRPr="00873CFE" w:rsidRDefault="00841785" w:rsidP="00841785">
      <w:r w:rsidRPr="00873CFE">
        <w:t>Daglig leder / eier skal gjøre alle nyansatte/vikarer kjent med alle rutinene i bedriften.</w:t>
      </w:r>
    </w:p>
    <w:p w14:paraId="5165B555" w14:textId="77777777" w:rsidR="00841785" w:rsidRPr="00873CFE" w:rsidRDefault="00841785" w:rsidP="00841785">
      <w:bookmarkStart w:id="0" w:name="_Hlk126918181"/>
      <w:r w:rsidRPr="00873CFE">
        <w:t>Rutinene bør skrives ned. Det er lett å misforstå muntlige rutiner.</w:t>
      </w:r>
    </w:p>
    <w:bookmarkEnd w:id="0"/>
    <w:p w14:paraId="45EA68CD" w14:textId="77777777" w:rsidR="00841785" w:rsidRPr="00873CFE" w:rsidRDefault="00841785" w:rsidP="00841785">
      <w:pPr>
        <w:pStyle w:val="Listeavsnitt"/>
        <w:numPr>
          <w:ilvl w:val="0"/>
          <w:numId w:val="2"/>
        </w:numPr>
      </w:pPr>
      <w:r w:rsidRPr="00873CFE">
        <w:t>DISTRIBUSJON</w:t>
      </w:r>
    </w:p>
    <w:p w14:paraId="4CC36207" w14:textId="77777777" w:rsidR="00841785" w:rsidRPr="00873CFE" w:rsidRDefault="00841785" w:rsidP="00841785">
      <w:r w:rsidRPr="00873CFE">
        <w:t>Alle skriftlige rutiner, skjemaer og sjekklister oppbevares i HMS-systemet (permen).</w:t>
      </w:r>
    </w:p>
    <w:p w14:paraId="7E949369" w14:textId="77777777" w:rsidR="00841785" w:rsidRPr="00873CFE" w:rsidRDefault="00841785" w:rsidP="00841785"/>
    <w:p w14:paraId="24E8206D" w14:textId="59EAF07E" w:rsidR="00841785" w:rsidRDefault="00841785" w:rsidP="00203F65">
      <w:pPr>
        <w:pStyle w:val="Overskrift2"/>
      </w:pPr>
      <w:r>
        <w:t>Eksempler på rutiner</w:t>
      </w:r>
    </w:p>
    <w:p w14:paraId="7830C40B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HMS-opplæring av ansatte</w:t>
      </w:r>
    </w:p>
    <w:p w14:paraId="01DDE105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Oppfølging av sykefravær</w:t>
      </w:r>
    </w:p>
    <w:p w14:paraId="380E3C95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Avviksrutiner</w:t>
      </w:r>
    </w:p>
    <w:p w14:paraId="1536E9B7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Åpne- og stengerutiner / sjekklister</w:t>
      </w:r>
    </w:p>
    <w:p w14:paraId="76B0C3D4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Vaktskifterutine/sjekkliste</w:t>
      </w:r>
    </w:p>
    <w:p w14:paraId="76559E9D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Opplæring i arbeidsoppgaver / rutine</w:t>
      </w:r>
    </w:p>
    <w:p w14:paraId="4DB2DDF4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Konflikthåndtering</w:t>
      </w:r>
    </w:p>
    <w:p w14:paraId="61F9A94A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Brannrutiner</w:t>
      </w:r>
    </w:p>
    <w:p w14:paraId="41E058F2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Førstehjelp</w:t>
      </w:r>
    </w:p>
    <w:p w14:paraId="56C10651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Sikkerhetsdatablad for kjemikalier</w:t>
      </w:r>
    </w:p>
    <w:p w14:paraId="461C396D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Brukerveiledning / teknisk dokumentasjon for maskiner</w:t>
      </w:r>
    </w:p>
    <w:p w14:paraId="43D3E8EF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Kontakt / mersalg hos kunden</w:t>
      </w:r>
    </w:p>
    <w:p w14:paraId="339BE69A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Samordning</w:t>
      </w:r>
    </w:p>
    <w:p w14:paraId="7EEA6A3F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Avfallshåndtering</w:t>
      </w:r>
    </w:p>
    <w:p w14:paraId="01FAFDF5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Håndtering av nøkler</w:t>
      </w:r>
    </w:p>
    <w:p w14:paraId="14ED5847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Smitte</w:t>
      </w:r>
    </w:p>
    <w:p w14:paraId="70605F14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Bilkjøring</w:t>
      </w:r>
    </w:p>
    <w:p w14:paraId="3C2C7774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HMS-kort</w:t>
      </w:r>
    </w:p>
    <w:p w14:paraId="10EF7A48" w14:textId="77777777" w:rsidR="00841785" w:rsidRPr="00BC14DD" w:rsidRDefault="00841785" w:rsidP="00841785">
      <w:pPr>
        <w:pStyle w:val="Listeavsnitt"/>
        <w:numPr>
          <w:ilvl w:val="0"/>
          <w:numId w:val="2"/>
        </w:numPr>
      </w:pPr>
      <w:r w:rsidRPr="00BC14DD">
        <w:t>Varsling</w:t>
      </w:r>
    </w:p>
    <w:p w14:paraId="7A7297DB" w14:textId="77777777" w:rsidR="00084C22" w:rsidRPr="00841785" w:rsidRDefault="00084C22" w:rsidP="00841785"/>
    <w:sectPr w:rsidR="00084C22" w:rsidRPr="00841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7152" w14:textId="77777777" w:rsidR="00520E16" w:rsidRDefault="00520E16" w:rsidP="00520E16">
      <w:pPr>
        <w:spacing w:line="240" w:lineRule="auto"/>
      </w:pPr>
      <w:r>
        <w:separator/>
      </w:r>
    </w:p>
  </w:endnote>
  <w:endnote w:type="continuationSeparator" w:id="0">
    <w:p w14:paraId="34B88607" w14:textId="77777777" w:rsidR="00520E16" w:rsidRDefault="00520E16" w:rsidP="0052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6053" w14:textId="77777777" w:rsidR="00520E16" w:rsidRDefault="00520E16" w:rsidP="00520E16">
      <w:pPr>
        <w:spacing w:line="240" w:lineRule="auto"/>
      </w:pPr>
      <w:r>
        <w:separator/>
      </w:r>
    </w:p>
  </w:footnote>
  <w:footnote w:type="continuationSeparator" w:id="0">
    <w:p w14:paraId="02D06657" w14:textId="77777777" w:rsidR="00520E16" w:rsidRDefault="00520E16" w:rsidP="00520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40DF" w14:textId="12CD72F5" w:rsidR="00520E16" w:rsidRDefault="005066AC">
    <w:pPr>
      <w:pStyle w:val="Topptekst"/>
    </w:pPr>
    <w:r>
      <w:rPr>
        <w:noProof/>
      </w:rPr>
      <w:drawing>
        <wp:inline distT="0" distB="0" distL="0" distR="0" wp14:anchorId="6EBFD8BF" wp14:editId="50EB1CFC">
          <wp:extent cx="927100" cy="695325"/>
          <wp:effectExtent l="0" t="0" r="6350" b="9525"/>
          <wp:docPr id="4" name="Bilde 4" descr="R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RVO-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BA54A" w14:textId="77777777" w:rsidR="00520E16" w:rsidRDefault="00520E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542"/>
    <w:multiLevelType w:val="hybridMultilevel"/>
    <w:tmpl w:val="5866A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C17F3"/>
    <w:multiLevelType w:val="hybridMultilevel"/>
    <w:tmpl w:val="01C67EE2"/>
    <w:lvl w:ilvl="0" w:tplc="041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761805920">
    <w:abstractNumId w:val="1"/>
  </w:num>
  <w:num w:numId="2" w16cid:durableId="186138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16"/>
    <w:rsid w:val="00084C22"/>
    <w:rsid w:val="001B50E6"/>
    <w:rsid w:val="001C7F5C"/>
    <w:rsid w:val="00203F65"/>
    <w:rsid w:val="004237DB"/>
    <w:rsid w:val="005066AC"/>
    <w:rsid w:val="00520E16"/>
    <w:rsid w:val="007032FE"/>
    <w:rsid w:val="00841785"/>
    <w:rsid w:val="00920A3D"/>
    <w:rsid w:val="00F628A0"/>
    <w:rsid w:val="00FA3F36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454B"/>
  <w15:chartTrackingRefBased/>
  <w15:docId w15:val="{CB43B26B-33EE-4CCF-8A64-C207B11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VO"/>
    <w:qFormat/>
    <w:rsid w:val="00841785"/>
    <w:pPr>
      <w:tabs>
        <w:tab w:val="left" w:pos="425"/>
      </w:tabs>
      <w:spacing w:after="0" w:line="312" w:lineRule="auto"/>
    </w:pPr>
    <w:rPr>
      <w:kern w:val="0"/>
      <w14:ligatures w14:val="none"/>
    </w:rPr>
  </w:style>
  <w:style w:type="paragraph" w:styleId="Overskrift1">
    <w:name w:val="heading 1"/>
    <w:aliases w:val="Overskrift 1 RVO"/>
    <w:basedOn w:val="Normal"/>
    <w:next w:val="Normal"/>
    <w:link w:val="Overskrift1Tegn"/>
    <w:uiPriority w:val="9"/>
    <w:qFormat/>
    <w:rsid w:val="00FA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Overskrift2">
    <w:name w:val="heading 2"/>
    <w:aliases w:val="Overskrift 2 RVO"/>
    <w:basedOn w:val="Normal"/>
    <w:next w:val="Normal"/>
    <w:link w:val="Overskrift2Tegn"/>
    <w:uiPriority w:val="9"/>
    <w:unhideWhenUsed/>
    <w:qFormat/>
    <w:rsid w:val="00FA3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ISTE,List Paragraph;Liste 2"/>
    <w:basedOn w:val="Normal"/>
    <w:link w:val="ListeavsnittTegn"/>
    <w:uiPriority w:val="1"/>
    <w:qFormat/>
    <w:rsid w:val="007032FE"/>
    <w:pPr>
      <w:spacing w:line="240" w:lineRule="auto"/>
      <w:ind w:left="720"/>
      <w:contextualSpacing/>
    </w:pPr>
    <w:rPr>
      <w:rFonts w:eastAsia="Times New Roman" w:cs="Times New Roman"/>
      <w:szCs w:val="24"/>
      <w:lang w:eastAsia="nb-NO"/>
    </w:rPr>
  </w:style>
  <w:style w:type="character" w:customStyle="1" w:styleId="ListeavsnittTegn">
    <w:name w:val="Listeavsnitt Tegn"/>
    <w:aliases w:val="LISTE Tegn,List Paragraph;Liste 2 Tegn"/>
    <w:basedOn w:val="Standardskriftforavsnitt"/>
    <w:link w:val="Listeavsnitt"/>
    <w:uiPriority w:val="1"/>
    <w:rsid w:val="007032FE"/>
    <w:rPr>
      <w:rFonts w:ascii="Calibri" w:eastAsia="Times New Roman" w:hAnsi="Calibri" w:cs="Times New Roman"/>
      <w:kern w:val="0"/>
      <w:szCs w:val="24"/>
      <w:lang w:eastAsia="nb-NO"/>
      <w14:ligatures w14:val="none"/>
    </w:rPr>
  </w:style>
  <w:style w:type="character" w:customStyle="1" w:styleId="Overskrift1Tegn">
    <w:name w:val="Overskrift 1 Tegn"/>
    <w:aliases w:val="Overskrift 1 RVO Tegn"/>
    <w:basedOn w:val="Standardskriftforavsnitt"/>
    <w:link w:val="Overskrift1"/>
    <w:uiPriority w:val="9"/>
    <w:rsid w:val="00FA3F36"/>
    <w:rPr>
      <w:rFonts w:asciiTheme="majorHAnsi" w:eastAsiaTheme="majorEastAsia" w:hAnsiTheme="majorHAnsi" w:cstheme="majorBidi"/>
      <w:color w:val="002060"/>
      <w:kern w:val="0"/>
      <w:sz w:val="32"/>
      <w:szCs w:val="32"/>
      <w14:ligatures w14:val="none"/>
    </w:rPr>
  </w:style>
  <w:style w:type="character" w:customStyle="1" w:styleId="Overskrift2Tegn">
    <w:name w:val="Overskrift 2 Tegn"/>
    <w:aliases w:val="Overskrift 2 RVO Tegn"/>
    <w:basedOn w:val="Standardskriftforavsnitt"/>
    <w:link w:val="Overskrift2"/>
    <w:uiPriority w:val="9"/>
    <w:rsid w:val="00FA3F36"/>
    <w:rPr>
      <w:rFonts w:asciiTheme="majorHAnsi" w:eastAsiaTheme="majorEastAsia" w:hAnsiTheme="majorHAnsi" w:cstheme="majorBidi"/>
      <w:color w:val="002060"/>
      <w:kern w:val="0"/>
      <w:sz w:val="26"/>
      <w:szCs w:val="26"/>
      <w14:ligatures w14:val="none"/>
    </w:rPr>
  </w:style>
  <w:style w:type="paragraph" w:styleId="Liste2">
    <w:name w:val="List 2"/>
    <w:aliases w:val="List Paragraph"/>
    <w:basedOn w:val="Normal"/>
    <w:uiPriority w:val="99"/>
    <w:unhideWhenUsed/>
    <w:rsid w:val="00520E16"/>
    <w:pPr>
      <w:ind w:left="566" w:hanging="283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0E1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0E16"/>
    <w:rPr>
      <w:rFonts w:ascii="Calibri" w:hAnsi="Calibri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520E1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0E16"/>
    <w:rPr>
      <w:rFonts w:ascii="Calibri" w:hAnsi="Calibri"/>
      <w:lang w:val="nn-NO"/>
    </w:rPr>
  </w:style>
  <w:style w:type="paragraph" w:styleId="Ingenmellomrom">
    <w:name w:val="No Spacing"/>
    <w:link w:val="IngenmellomromTegn"/>
    <w:uiPriority w:val="1"/>
    <w:qFormat/>
    <w:rsid w:val="00841785"/>
    <w:pPr>
      <w:spacing w:after="0" w:line="240" w:lineRule="auto"/>
    </w:pPr>
    <w:rPr>
      <w:kern w:val="0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41785"/>
    <w:rPr>
      <w:kern w:val="0"/>
      <w14:ligatures w14:val="none"/>
    </w:rPr>
  </w:style>
  <w:style w:type="paragraph" w:customStyle="1" w:styleId="Overskrift10">
    <w:name w:val="Overskrift1"/>
    <w:basedOn w:val="Overskrift1"/>
    <w:link w:val="Overskrift1Tegn0"/>
    <w:rsid w:val="00841785"/>
    <w:pPr>
      <w:spacing w:before="360" w:line="240" w:lineRule="auto"/>
    </w:pPr>
    <w:rPr>
      <w:bCs/>
      <w:color w:val="44546A" w:themeColor="text2"/>
      <w:spacing w:val="20"/>
      <w:szCs w:val="28"/>
    </w:rPr>
  </w:style>
  <w:style w:type="paragraph" w:customStyle="1" w:styleId="Overskrift20">
    <w:name w:val="Overskrift2"/>
    <w:basedOn w:val="Overskrift10"/>
    <w:link w:val="Overskrift2Tegn0"/>
    <w:rsid w:val="00841785"/>
    <w:rPr>
      <w:sz w:val="28"/>
    </w:rPr>
  </w:style>
  <w:style w:type="character" w:customStyle="1" w:styleId="Overskrift1Tegn0">
    <w:name w:val="Overskrift1 Tegn"/>
    <w:basedOn w:val="Overskrift1Tegn"/>
    <w:link w:val="Overskrift10"/>
    <w:rsid w:val="00841785"/>
    <w:rPr>
      <w:rFonts w:asciiTheme="majorHAnsi" w:eastAsiaTheme="majorEastAsia" w:hAnsiTheme="majorHAnsi" w:cstheme="majorBidi"/>
      <w:bCs/>
      <w:color w:val="44546A" w:themeColor="text2"/>
      <w:spacing w:val="20"/>
      <w:kern w:val="0"/>
      <w:sz w:val="32"/>
      <w:szCs w:val="28"/>
      <w:lang w:val="nn-NO"/>
      <w14:ligatures w14:val="none"/>
    </w:rPr>
  </w:style>
  <w:style w:type="character" w:customStyle="1" w:styleId="Overskrift2Tegn0">
    <w:name w:val="Overskrift2 Tegn"/>
    <w:basedOn w:val="Overskrift1Tegn0"/>
    <w:link w:val="Overskrift20"/>
    <w:rsid w:val="00841785"/>
    <w:rPr>
      <w:rFonts w:asciiTheme="majorHAnsi" w:eastAsiaTheme="majorEastAsia" w:hAnsiTheme="majorHAnsi" w:cstheme="majorBidi"/>
      <w:bCs/>
      <w:color w:val="44546A" w:themeColor="text2"/>
      <w:spacing w:val="20"/>
      <w:kern w:val="0"/>
      <w:sz w:val="28"/>
      <w:szCs w:val="28"/>
      <w:lang w:val="nn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10</cp:revision>
  <dcterms:created xsi:type="dcterms:W3CDTF">2023-06-30T10:59:00Z</dcterms:created>
  <dcterms:modified xsi:type="dcterms:W3CDTF">2023-08-16T12:56:00Z</dcterms:modified>
</cp:coreProperties>
</file>